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54FDF" w14:textId="77777777" w:rsidR="007B1535" w:rsidRPr="006901D9" w:rsidRDefault="007B1535" w:rsidP="007B1535">
      <w:pPr>
        <w:widowControl/>
        <w:jc w:val="center"/>
        <w:rPr>
          <w:rFonts w:ascii="Calibri" w:hAnsi="Calibri" w:cs="Calibri"/>
          <w:color w:val="000000"/>
          <w:kern w:val="0"/>
          <w:sz w:val="27"/>
          <w:szCs w:val="27"/>
        </w:rPr>
      </w:pPr>
      <w:r w:rsidRPr="006901D9">
        <w:rPr>
          <w:rFonts w:ascii="Calibri" w:hAnsi="Calibri" w:cs="Calibri"/>
          <w:color w:val="000000"/>
          <w:kern w:val="0"/>
          <w:sz w:val="27"/>
          <w:szCs w:val="27"/>
        </w:rPr>
        <w:t> </w:t>
      </w:r>
      <w:r w:rsidRPr="006901D9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新生健康檢查時間表</w:t>
      </w:r>
    </w:p>
    <w:p w14:paraId="4305F7DA" w14:textId="77777777" w:rsidR="007B1535" w:rsidRPr="006901D9" w:rsidRDefault="007B1535" w:rsidP="007B1535">
      <w:pPr>
        <w:widowControl/>
        <w:spacing w:after="270"/>
        <w:jc w:val="center"/>
        <w:rPr>
          <w:rFonts w:ascii="Calibri" w:hAnsi="Calibri" w:cs="Calibri"/>
          <w:color w:val="000000"/>
          <w:kern w:val="0"/>
          <w:sz w:val="27"/>
          <w:szCs w:val="27"/>
        </w:rPr>
      </w:pPr>
      <w:r w:rsidRPr="006901D9">
        <w:rPr>
          <w:rFonts w:ascii="標楷體" w:eastAsia="標楷體" w:hAnsi="標楷體" w:cs="Calibri" w:hint="eastAsia"/>
          <w:b/>
          <w:bCs/>
          <w:color w:val="FF0000"/>
          <w:spacing w:val="-6"/>
          <w:kern w:val="0"/>
          <w:sz w:val="27"/>
          <w:szCs w:val="27"/>
        </w:rPr>
        <w:t>分2梯次(天)辦理，新生</w:t>
      </w:r>
      <w:r w:rsidRPr="006901D9">
        <w:rPr>
          <w:rFonts w:ascii="新細明體" w:hAnsi="新細明體" w:cs="Calibri" w:hint="eastAsia"/>
          <w:color w:val="FF0000"/>
          <w:kern w:val="0"/>
          <w:sz w:val="27"/>
          <w:szCs w:val="27"/>
        </w:rPr>
        <w:t>(</w:t>
      </w:r>
      <w:proofErr w:type="gramStart"/>
      <w:r w:rsidRPr="006901D9">
        <w:rPr>
          <w:rFonts w:ascii="標楷體" w:eastAsia="標楷體" w:hAnsi="標楷體" w:cs="Calibri" w:hint="eastAsia"/>
          <w:color w:val="FF0000"/>
          <w:kern w:val="0"/>
          <w:sz w:val="27"/>
          <w:szCs w:val="27"/>
        </w:rPr>
        <w:t>含大學部</w:t>
      </w:r>
      <w:proofErr w:type="gramEnd"/>
      <w:r w:rsidRPr="006901D9">
        <w:rPr>
          <w:rFonts w:ascii="標楷體" w:eastAsia="標楷體" w:hAnsi="標楷體" w:cs="Calibri" w:hint="eastAsia"/>
          <w:color w:val="FF0000"/>
          <w:kern w:val="0"/>
          <w:sz w:val="27"/>
          <w:szCs w:val="27"/>
        </w:rPr>
        <w:t>、</w:t>
      </w:r>
      <w:proofErr w:type="gramStart"/>
      <w:r w:rsidRPr="006901D9">
        <w:rPr>
          <w:rFonts w:ascii="標楷體" w:eastAsia="標楷體" w:hAnsi="標楷體" w:cs="Calibri" w:hint="eastAsia"/>
          <w:color w:val="FF0000"/>
          <w:kern w:val="0"/>
          <w:sz w:val="27"/>
          <w:szCs w:val="27"/>
        </w:rPr>
        <w:t>進學班</w:t>
      </w:r>
      <w:proofErr w:type="gramEnd"/>
      <w:r w:rsidRPr="006901D9">
        <w:rPr>
          <w:rFonts w:ascii="標楷體" w:eastAsia="標楷體" w:hAnsi="標楷體" w:cs="Calibri" w:hint="eastAsia"/>
          <w:color w:val="FF0000"/>
          <w:kern w:val="0"/>
          <w:sz w:val="27"/>
          <w:szCs w:val="27"/>
        </w:rPr>
        <w:t>、轉學生、研究所</w:t>
      </w:r>
      <w:r w:rsidRPr="006901D9">
        <w:rPr>
          <w:rFonts w:ascii="新細明體" w:hAnsi="新細明體" w:cs="Calibri" w:hint="eastAsia"/>
          <w:color w:val="FF0000"/>
          <w:kern w:val="0"/>
          <w:sz w:val="27"/>
          <w:szCs w:val="27"/>
        </w:rPr>
        <w:t>)</w:t>
      </w:r>
      <w:r w:rsidRPr="006901D9">
        <w:rPr>
          <w:rFonts w:ascii="Calibri" w:hAnsi="Calibri" w:cs="Calibri"/>
          <w:color w:val="000000"/>
          <w:kern w:val="0"/>
          <w:sz w:val="27"/>
          <w:szCs w:val="27"/>
        </w:rPr>
        <w:br/>
      </w:r>
      <w:proofErr w:type="gramStart"/>
      <w:r w:rsidRPr="006901D9">
        <w:rPr>
          <w:rFonts w:ascii="標楷體" w:eastAsia="標楷體" w:hAnsi="標楷體" w:cs="Calibri" w:hint="eastAsia"/>
          <w:b/>
          <w:bCs/>
          <w:color w:val="FF0000"/>
          <w:kern w:val="0"/>
          <w:sz w:val="27"/>
          <w:szCs w:val="27"/>
        </w:rPr>
        <w:t>均須</w:t>
      </w:r>
      <w:r w:rsidRPr="006901D9">
        <w:rPr>
          <w:rFonts w:ascii="標楷體" w:eastAsia="標楷體" w:hAnsi="標楷體" w:cs="Calibri" w:hint="eastAsia"/>
          <w:b/>
          <w:bCs/>
          <w:color w:val="FF0000"/>
          <w:kern w:val="0"/>
          <w:sz w:val="27"/>
          <w:szCs w:val="27"/>
          <w:lang w:eastAsia="zh-HK"/>
        </w:rPr>
        <w:t>繳交</w:t>
      </w:r>
      <w:proofErr w:type="gramEnd"/>
      <w:r w:rsidRPr="006901D9">
        <w:rPr>
          <w:rFonts w:ascii="標楷體" w:eastAsia="標楷體" w:hAnsi="標楷體" w:cs="Calibri" w:hint="eastAsia"/>
          <w:b/>
          <w:bCs/>
          <w:color w:val="FF0000"/>
          <w:kern w:val="0"/>
          <w:sz w:val="27"/>
          <w:szCs w:val="27"/>
          <w:lang w:eastAsia="zh-HK"/>
        </w:rPr>
        <w:t>報</w:t>
      </w:r>
      <w:r w:rsidRPr="006901D9">
        <w:rPr>
          <w:rFonts w:ascii="標楷體" w:eastAsia="標楷體" w:hAnsi="標楷體" w:cs="Calibri" w:hint="eastAsia"/>
          <w:b/>
          <w:bCs/>
          <w:color w:val="FF0000"/>
          <w:kern w:val="0"/>
          <w:sz w:val="27"/>
          <w:szCs w:val="27"/>
        </w:rPr>
        <w:t>告，請確認所屬學院時間與地點</w:t>
      </w:r>
    </w:p>
    <w:tbl>
      <w:tblPr>
        <w:tblW w:w="1020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897"/>
        <w:gridCol w:w="4073"/>
        <w:gridCol w:w="16"/>
        <w:gridCol w:w="4798"/>
      </w:tblGrid>
      <w:tr w:rsidR="007B1535" w:rsidRPr="006901D9" w14:paraId="172C5DAD" w14:textId="77777777" w:rsidTr="00730BC1">
        <w:trPr>
          <w:jc w:val="center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237DE" w14:textId="77777777" w:rsidR="007B1535" w:rsidRPr="006901D9" w:rsidRDefault="007B1535" w:rsidP="00730BC1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體檢日期</w:t>
            </w:r>
          </w:p>
        </w:tc>
        <w:tc>
          <w:tcPr>
            <w:tcW w:w="4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6190B" w14:textId="77777777" w:rsidR="007B1535" w:rsidRPr="006901D9" w:rsidRDefault="007B1535" w:rsidP="00730BC1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9月5日(四)</w:t>
            </w:r>
          </w:p>
        </w:tc>
        <w:tc>
          <w:tcPr>
            <w:tcW w:w="4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B62DB" w14:textId="77777777" w:rsidR="007B1535" w:rsidRPr="006901D9" w:rsidRDefault="007B1535" w:rsidP="00730BC1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9月6日(五)</w:t>
            </w:r>
          </w:p>
        </w:tc>
      </w:tr>
      <w:tr w:rsidR="007B1535" w:rsidRPr="006901D9" w14:paraId="07E9C84B" w14:textId="77777777" w:rsidTr="00730BC1">
        <w:trPr>
          <w:jc w:val="center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281D4" w14:textId="77777777" w:rsidR="007B1535" w:rsidRPr="006901D9" w:rsidRDefault="007B1535" w:rsidP="00730BC1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地點及時間</w:t>
            </w:r>
          </w:p>
        </w:tc>
        <w:tc>
          <w:tcPr>
            <w:tcW w:w="89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B5C8A" w14:textId="77777777" w:rsidR="007B1535" w:rsidRPr="006901D9" w:rsidRDefault="007B1535" w:rsidP="00730BC1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kern w:val="0"/>
                <w:sz w:val="22"/>
                <w:szCs w:val="22"/>
              </w:rPr>
              <w:t>學生活動中心報到、繳費及檢查</w:t>
            </w:r>
          </w:p>
        </w:tc>
      </w:tr>
      <w:tr w:rsidR="007B1535" w:rsidRPr="006901D9" w14:paraId="394F61C7" w14:textId="77777777" w:rsidTr="00730BC1">
        <w:trPr>
          <w:jc w:val="center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59487" w14:textId="77777777" w:rsidR="007B1535" w:rsidRPr="006901D9" w:rsidRDefault="007B1535" w:rsidP="00730BC1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上午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FCA20" w14:textId="77777777" w:rsidR="007B1535" w:rsidRPr="006901D9" w:rsidRDefault="007B1535" w:rsidP="00730BC1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08：30</w:t>
            </w:r>
          </w:p>
          <w:p w14:paraId="03C9E141" w14:textId="77777777" w:rsidR="007B1535" w:rsidRPr="006901D9" w:rsidRDefault="007B1535" w:rsidP="00730BC1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09：30</w:t>
            </w:r>
          </w:p>
        </w:tc>
        <w:tc>
          <w:tcPr>
            <w:tcW w:w="4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333DB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</w:rPr>
              <w:t>商管學院 </w:t>
            </w: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 </w:t>
            </w:r>
            <w:r w:rsidRPr="006901D9">
              <w:rPr>
                <w:rFonts w:ascii="Calibri" w:hAnsi="Calibri" w:cs="Calibri"/>
                <w:color w:val="FF0000"/>
                <w:kern w:val="0"/>
                <w:sz w:val="22"/>
                <w:szCs w:val="22"/>
              </w:rPr>
              <w:t>(</w:t>
            </w:r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2"/>
                <w:szCs w:val="22"/>
              </w:rPr>
              <w:t>包含轉學生、研究所</w:t>
            </w:r>
            <w:r w:rsidRPr="006901D9">
              <w:rPr>
                <w:rFonts w:ascii="Calibri" w:hAnsi="Calibri" w:cs="Calibri"/>
                <w:color w:val="FF0000"/>
                <w:kern w:val="0"/>
                <w:sz w:val="22"/>
                <w:szCs w:val="22"/>
              </w:rPr>
              <w:t>)</w:t>
            </w:r>
          </w:p>
          <w:p w14:paraId="2B795012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經濟系  國企系  風保系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19196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</w:rPr>
              <w:t>工學院   </w:t>
            </w:r>
            <w:r w:rsidRPr="006901D9">
              <w:rPr>
                <w:rFonts w:ascii="Calibri" w:hAnsi="Calibri" w:cs="Calibri"/>
                <w:color w:val="FF0000"/>
                <w:kern w:val="0"/>
                <w:sz w:val="20"/>
              </w:rPr>
              <w:t>(</w:t>
            </w:r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</w:rPr>
              <w:t>包含轉學生、研究生</w:t>
            </w:r>
            <w:r w:rsidRPr="006901D9">
              <w:rPr>
                <w:rFonts w:ascii="Calibri" w:hAnsi="Calibri" w:cs="Calibri"/>
                <w:color w:val="FF0000"/>
                <w:kern w:val="0"/>
                <w:sz w:val="20"/>
              </w:rPr>
              <w:t>)</w:t>
            </w:r>
          </w:p>
          <w:p w14:paraId="1F3B1989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建築系 土木系  水環系  機械與機電系 化材系</w:t>
            </w:r>
          </w:p>
        </w:tc>
      </w:tr>
      <w:tr w:rsidR="007B1535" w:rsidRPr="006901D9" w14:paraId="4DBC9DEF" w14:textId="77777777" w:rsidTr="00730BC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6F44C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6DBC1" w14:textId="77777777" w:rsidR="007B1535" w:rsidRPr="006901D9" w:rsidRDefault="007B1535" w:rsidP="00730BC1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09：30</w:t>
            </w:r>
          </w:p>
          <w:p w14:paraId="07195448" w14:textId="77777777" w:rsidR="007B1535" w:rsidRPr="006901D9" w:rsidRDefault="007B1535" w:rsidP="00730BC1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10：30</w:t>
            </w:r>
          </w:p>
        </w:tc>
        <w:tc>
          <w:tcPr>
            <w:tcW w:w="4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30779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</w:rPr>
              <w:t>商管學院    </w:t>
            </w:r>
            <w:r w:rsidRPr="006901D9">
              <w:rPr>
                <w:rFonts w:ascii="Calibri" w:hAnsi="Calibri" w:cs="Calibri"/>
                <w:color w:val="FF0000"/>
                <w:kern w:val="0"/>
                <w:sz w:val="20"/>
              </w:rPr>
              <w:t>(</w:t>
            </w:r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</w:rPr>
              <w:t>包含轉學生、研究所</w:t>
            </w:r>
            <w:r w:rsidRPr="006901D9">
              <w:rPr>
                <w:rFonts w:ascii="Calibri" w:hAnsi="Calibri" w:cs="Calibri"/>
                <w:color w:val="FF0000"/>
                <w:kern w:val="0"/>
                <w:sz w:val="20"/>
              </w:rPr>
              <w:t>)</w:t>
            </w:r>
          </w:p>
          <w:p w14:paraId="6202AB6F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財金系  統計系</w:t>
            </w:r>
          </w:p>
          <w:p w14:paraId="1B77B28B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</w:rPr>
              <w:t>國際</w:t>
            </w:r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lang w:eastAsia="zh-HK"/>
              </w:rPr>
              <w:t>事務學</w:t>
            </w:r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</w:rPr>
              <w:t>院</w:t>
            </w:r>
            <w:r w:rsidRPr="006901D9">
              <w:rPr>
                <w:rFonts w:ascii="Calibri" w:hAnsi="Calibri" w:cs="Calibri"/>
                <w:kern w:val="0"/>
                <w:sz w:val="20"/>
              </w:rPr>
              <w:t>  </w:t>
            </w: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 </w:t>
            </w:r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</w:rPr>
              <w:t> </w:t>
            </w:r>
            <w:r w:rsidRPr="006901D9">
              <w:rPr>
                <w:rFonts w:ascii="Calibri" w:hAnsi="Calibri" w:cs="Calibri"/>
                <w:color w:val="FF0000"/>
                <w:kern w:val="0"/>
                <w:sz w:val="20"/>
              </w:rPr>
              <w:t>(</w:t>
            </w:r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</w:rPr>
              <w:t>包含轉學生、研究生</w:t>
            </w:r>
            <w:r w:rsidRPr="006901D9">
              <w:rPr>
                <w:rFonts w:ascii="Calibri" w:hAnsi="Calibri" w:cs="Calibri"/>
                <w:color w:val="FF0000"/>
                <w:kern w:val="0"/>
                <w:sz w:val="20"/>
              </w:rPr>
              <w:t>)</w:t>
            </w:r>
          </w:p>
          <w:p w14:paraId="5A094394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外交與國際關係學系  國際觀光管理學系</w:t>
            </w:r>
          </w:p>
          <w:p w14:paraId="307270BD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全球政治經濟學系 (全英語學士班)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BD2AF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</w:rPr>
              <w:t>工學院   </w:t>
            </w:r>
            <w:r w:rsidRPr="006901D9">
              <w:rPr>
                <w:rFonts w:ascii="Calibri" w:hAnsi="Calibri" w:cs="Calibri"/>
                <w:color w:val="FF0000"/>
                <w:kern w:val="0"/>
                <w:sz w:val="20"/>
              </w:rPr>
              <w:t>(</w:t>
            </w:r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</w:rPr>
              <w:t>包含轉學生、研究生</w:t>
            </w:r>
            <w:r w:rsidRPr="006901D9">
              <w:rPr>
                <w:rFonts w:ascii="Calibri" w:hAnsi="Calibri" w:cs="Calibri"/>
                <w:color w:val="FF0000"/>
                <w:kern w:val="0"/>
                <w:sz w:val="20"/>
              </w:rPr>
              <w:t>)</w:t>
            </w:r>
          </w:p>
          <w:p w14:paraId="2AAE5D1D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資工系(</w:t>
            </w:r>
            <w:proofErr w:type="gramStart"/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含全英語</w:t>
            </w:r>
            <w:proofErr w:type="gramEnd"/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學士班)  航太系 電機系</w:t>
            </w:r>
          </w:p>
          <w:p w14:paraId="7E36FDB2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  <w:proofErr w:type="gramStart"/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</w:rPr>
              <w:t>工學院進學</w:t>
            </w:r>
            <w:proofErr w:type="gramEnd"/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</w:rPr>
              <w:t> </w:t>
            </w: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資工系</w:t>
            </w:r>
          </w:p>
          <w:p w14:paraId="1EAF7F8A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</w:rPr>
              <w:t>AI學院</w:t>
            </w: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 人工智慧學系</w:t>
            </w:r>
          </w:p>
        </w:tc>
      </w:tr>
      <w:tr w:rsidR="007B1535" w:rsidRPr="006901D9" w14:paraId="4DCFAD89" w14:textId="77777777" w:rsidTr="00730BC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3BAA1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BA668" w14:textId="77777777" w:rsidR="007B1535" w:rsidRPr="006901D9" w:rsidRDefault="007B1535" w:rsidP="00730BC1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10：30</w:t>
            </w:r>
          </w:p>
          <w:p w14:paraId="19CB972F" w14:textId="77777777" w:rsidR="007B1535" w:rsidRPr="006901D9" w:rsidRDefault="007B1535" w:rsidP="00730BC1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11：30</w:t>
            </w:r>
          </w:p>
        </w:tc>
        <w:tc>
          <w:tcPr>
            <w:tcW w:w="4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3B0C7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</w:rPr>
              <w:t>理學院    </w:t>
            </w:r>
            <w:r w:rsidRPr="006901D9">
              <w:rPr>
                <w:rFonts w:ascii="Calibri" w:hAnsi="Calibri" w:cs="Calibri"/>
                <w:color w:val="FF0000"/>
                <w:kern w:val="0"/>
                <w:sz w:val="20"/>
              </w:rPr>
              <w:t>(</w:t>
            </w:r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</w:rPr>
              <w:t>包含轉學生、研究所</w:t>
            </w:r>
            <w:r w:rsidRPr="006901D9">
              <w:rPr>
                <w:rFonts w:ascii="Calibri" w:hAnsi="Calibri" w:cs="Calibri"/>
                <w:color w:val="FF0000"/>
                <w:kern w:val="0"/>
                <w:sz w:val="20"/>
              </w:rPr>
              <w:t>)</w:t>
            </w:r>
          </w:p>
          <w:p w14:paraId="256C6FB0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數學系  物理系  化學系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58236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</w:rPr>
              <w:t>教育學院    </w:t>
            </w:r>
            <w:r w:rsidRPr="006901D9">
              <w:rPr>
                <w:rFonts w:ascii="Calibri" w:hAnsi="Calibri" w:cs="Calibri"/>
                <w:color w:val="FF0000"/>
                <w:kern w:val="0"/>
                <w:sz w:val="20"/>
              </w:rPr>
              <w:t>(</w:t>
            </w:r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</w:rPr>
              <w:t>包含轉學生、研究生</w:t>
            </w:r>
            <w:r w:rsidRPr="006901D9">
              <w:rPr>
                <w:rFonts w:ascii="Calibri" w:hAnsi="Calibri" w:cs="Calibri"/>
                <w:color w:val="FF0000"/>
                <w:kern w:val="0"/>
                <w:sz w:val="20"/>
              </w:rPr>
              <w:t>)</w:t>
            </w:r>
          </w:p>
          <w:p w14:paraId="0A613234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教科系   教育與未來設計學系</w:t>
            </w:r>
          </w:p>
        </w:tc>
      </w:tr>
      <w:tr w:rsidR="007B1535" w:rsidRPr="006901D9" w14:paraId="3A8B6DD4" w14:textId="77777777" w:rsidTr="00730BC1">
        <w:trPr>
          <w:jc w:val="center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146E6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下午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9AF22" w14:textId="77777777" w:rsidR="007B1535" w:rsidRPr="006901D9" w:rsidRDefault="007B1535" w:rsidP="00730BC1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13：00</w:t>
            </w:r>
          </w:p>
          <w:p w14:paraId="27D0936E" w14:textId="77777777" w:rsidR="007B1535" w:rsidRPr="006901D9" w:rsidRDefault="007B1535" w:rsidP="00730BC1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14：30</w:t>
            </w:r>
          </w:p>
        </w:tc>
        <w:tc>
          <w:tcPr>
            <w:tcW w:w="4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4A1E8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</w:rPr>
              <w:t>商管學院   </w:t>
            </w:r>
            <w:r w:rsidRPr="006901D9">
              <w:rPr>
                <w:rFonts w:ascii="Calibri" w:hAnsi="Calibri" w:cs="Calibri"/>
                <w:color w:val="FF0000"/>
                <w:kern w:val="0"/>
                <w:sz w:val="20"/>
              </w:rPr>
              <w:t>(</w:t>
            </w:r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</w:rPr>
              <w:t>包含轉學生、研究所</w:t>
            </w:r>
            <w:r w:rsidRPr="006901D9">
              <w:rPr>
                <w:rFonts w:ascii="Calibri" w:hAnsi="Calibri" w:cs="Calibri"/>
                <w:color w:val="FF0000"/>
                <w:kern w:val="0"/>
                <w:sz w:val="20"/>
              </w:rPr>
              <w:t>)</w:t>
            </w:r>
          </w:p>
          <w:p w14:paraId="37B3E493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會計系  企管系  管科系  資管系</w:t>
            </w:r>
          </w:p>
          <w:p w14:paraId="0B54A416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</w:rPr>
              <w:t>商</w:t>
            </w:r>
            <w:proofErr w:type="gramStart"/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</w:rPr>
              <w:t>管進學</w:t>
            </w:r>
            <w:proofErr w:type="gramEnd"/>
            <w:r w:rsidRPr="006901D9">
              <w:rPr>
                <w:rFonts w:ascii="Calibri" w:hAnsi="Calibri" w:cs="Calibri"/>
                <w:kern w:val="0"/>
                <w:szCs w:val="24"/>
              </w:rPr>
              <w:br/>
            </w: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財金系  企管系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79AD0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</w:rPr>
              <w:t>文學院    </w:t>
            </w:r>
            <w:r w:rsidRPr="006901D9">
              <w:rPr>
                <w:rFonts w:ascii="Calibri" w:hAnsi="Calibri" w:cs="Calibri"/>
                <w:color w:val="FF0000"/>
                <w:kern w:val="0"/>
                <w:sz w:val="20"/>
              </w:rPr>
              <w:t>(</w:t>
            </w:r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</w:rPr>
              <w:t>包含轉學生、研究生</w:t>
            </w:r>
            <w:r w:rsidRPr="006901D9">
              <w:rPr>
                <w:rFonts w:ascii="Calibri" w:hAnsi="Calibri" w:cs="Calibri"/>
                <w:color w:val="FF0000"/>
                <w:kern w:val="0"/>
                <w:sz w:val="20"/>
              </w:rPr>
              <w:t>)</w:t>
            </w:r>
          </w:p>
          <w:p w14:paraId="0F6AE798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 xml:space="preserve">中文系 歷史系 大傳系 </w:t>
            </w:r>
            <w:proofErr w:type="gramStart"/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資圖系</w:t>
            </w:r>
            <w:proofErr w:type="gramEnd"/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  資傳系</w:t>
            </w:r>
          </w:p>
          <w:p w14:paraId="13437761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Calibri" w:hAnsi="Calibri" w:cs="Calibri"/>
                <w:kern w:val="0"/>
                <w:sz w:val="20"/>
              </w:rPr>
              <w:t> </w:t>
            </w:r>
          </w:p>
          <w:p w14:paraId="1E4790D1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 </w:t>
            </w:r>
          </w:p>
        </w:tc>
      </w:tr>
      <w:tr w:rsidR="007B1535" w:rsidRPr="006901D9" w14:paraId="63684F07" w14:textId="77777777" w:rsidTr="00730BC1">
        <w:trPr>
          <w:trHeight w:val="69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137EF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B7E1A" w14:textId="77777777" w:rsidR="007B1535" w:rsidRPr="006901D9" w:rsidRDefault="007B1535" w:rsidP="00730BC1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14：30</w:t>
            </w:r>
          </w:p>
          <w:p w14:paraId="40B180B7" w14:textId="77777777" w:rsidR="007B1535" w:rsidRPr="006901D9" w:rsidRDefault="007B1535" w:rsidP="00730BC1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16：00</w:t>
            </w:r>
          </w:p>
        </w:tc>
        <w:tc>
          <w:tcPr>
            <w:tcW w:w="4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3BB14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</w:rPr>
              <w:t>商管學院    </w:t>
            </w:r>
            <w:r w:rsidRPr="006901D9">
              <w:rPr>
                <w:rFonts w:ascii="Calibri" w:hAnsi="Calibri" w:cs="Calibri"/>
                <w:color w:val="FF0000"/>
                <w:kern w:val="0"/>
                <w:sz w:val="20"/>
              </w:rPr>
              <w:t>(</w:t>
            </w:r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</w:rPr>
              <w:t>包含轉學生、研究所</w:t>
            </w:r>
            <w:r w:rsidRPr="006901D9">
              <w:rPr>
                <w:rFonts w:ascii="Calibri" w:hAnsi="Calibri" w:cs="Calibri"/>
                <w:color w:val="FF0000"/>
                <w:kern w:val="0"/>
                <w:sz w:val="20"/>
              </w:rPr>
              <w:t>)</w:t>
            </w:r>
          </w:p>
          <w:p w14:paraId="484CDCDC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  </w:t>
            </w:r>
            <w:proofErr w:type="gramStart"/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運管系</w:t>
            </w:r>
            <w:proofErr w:type="gramEnd"/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  公行系 產經系</w:t>
            </w:r>
            <w:r w:rsidRPr="006901D9">
              <w:rPr>
                <w:rFonts w:ascii="Calibri" w:hAnsi="Calibri" w:cs="Calibri"/>
                <w:kern w:val="0"/>
                <w:szCs w:val="24"/>
              </w:rPr>
              <w:br/>
            </w:r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</w:rPr>
              <w:t>精準健康學院    </w:t>
            </w:r>
            <w:r w:rsidRPr="006901D9">
              <w:rPr>
                <w:rFonts w:ascii="Calibri" w:hAnsi="Calibri" w:cs="Calibri"/>
                <w:color w:val="FF0000"/>
                <w:kern w:val="0"/>
                <w:sz w:val="20"/>
              </w:rPr>
              <w:t>(</w:t>
            </w:r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</w:rPr>
              <w:t>包含研究所</w:t>
            </w:r>
            <w:r w:rsidRPr="006901D9">
              <w:rPr>
                <w:rFonts w:ascii="Calibri" w:hAnsi="Calibri" w:cs="Calibri"/>
                <w:color w:val="FF0000"/>
                <w:kern w:val="0"/>
                <w:sz w:val="20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1C1A8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</w:rPr>
              <w:t>外語學院    </w:t>
            </w:r>
            <w:r w:rsidRPr="006901D9">
              <w:rPr>
                <w:rFonts w:ascii="Calibri" w:hAnsi="Calibri" w:cs="Calibri"/>
                <w:color w:val="FF0000"/>
                <w:kern w:val="0"/>
                <w:sz w:val="20"/>
              </w:rPr>
              <w:t>(</w:t>
            </w:r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</w:rPr>
              <w:t>包含轉學生、研究生</w:t>
            </w:r>
            <w:r w:rsidRPr="006901D9">
              <w:rPr>
                <w:rFonts w:ascii="Calibri" w:hAnsi="Calibri" w:cs="Calibri"/>
                <w:color w:val="FF0000"/>
                <w:kern w:val="0"/>
                <w:sz w:val="20"/>
              </w:rPr>
              <w:t>)</w:t>
            </w:r>
          </w:p>
          <w:p w14:paraId="6F2F2CC9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俄文系  德文系  日文系  西語系  法文系 </w:t>
            </w:r>
          </w:p>
          <w:p w14:paraId="7FD6044A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英文系(</w:t>
            </w:r>
            <w:proofErr w:type="gramStart"/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含全英語</w:t>
            </w:r>
            <w:proofErr w:type="gramEnd"/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學士班)</w:t>
            </w:r>
          </w:p>
          <w:p w14:paraId="506F9307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</w:rPr>
              <w:t>外語</w:t>
            </w:r>
            <w:proofErr w:type="gramStart"/>
            <w:r w:rsidRPr="006901D9">
              <w:rPr>
                <w:rFonts w:ascii="標楷體" w:eastAsia="標楷體" w:hAnsi="標楷體" w:cs="Calibri" w:hint="eastAsia"/>
                <w:color w:val="FF0000"/>
                <w:kern w:val="0"/>
                <w:sz w:val="20"/>
              </w:rPr>
              <w:t>學院進學</w:t>
            </w:r>
            <w:proofErr w:type="gramEnd"/>
            <w:r w:rsidRPr="006901D9">
              <w:rPr>
                <w:rFonts w:ascii="標楷體" w:eastAsia="標楷體" w:hAnsi="標楷體" w:cs="Calibri" w:hint="eastAsia"/>
                <w:kern w:val="0"/>
                <w:sz w:val="20"/>
              </w:rPr>
              <w:t>  日文系</w:t>
            </w:r>
          </w:p>
        </w:tc>
      </w:tr>
      <w:tr w:rsidR="007B1535" w:rsidRPr="006901D9" w14:paraId="7F979A15" w14:textId="77777777" w:rsidTr="00730BC1">
        <w:trPr>
          <w:jc w:val="center"/>
        </w:trPr>
        <w:tc>
          <w:tcPr>
            <w:tcW w:w="255" w:type="dxa"/>
            <w:vAlign w:val="center"/>
            <w:hideMark/>
          </w:tcPr>
          <w:p w14:paraId="33ACB76E" w14:textId="77777777" w:rsidR="007B1535" w:rsidRPr="006901D9" w:rsidRDefault="007B1535" w:rsidP="00730BC1">
            <w:pPr>
              <w:widowControl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540" w:type="dxa"/>
            <w:vAlign w:val="center"/>
            <w:hideMark/>
          </w:tcPr>
          <w:p w14:paraId="0405C26B" w14:textId="77777777" w:rsidR="007B1535" w:rsidRPr="006901D9" w:rsidRDefault="007B1535" w:rsidP="00730BC1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460" w:type="dxa"/>
            <w:vAlign w:val="center"/>
            <w:hideMark/>
          </w:tcPr>
          <w:p w14:paraId="6C0032F9" w14:textId="77777777" w:rsidR="007B1535" w:rsidRPr="006901D9" w:rsidRDefault="007B1535" w:rsidP="00730BC1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5" w:type="dxa"/>
            <w:vAlign w:val="center"/>
            <w:hideMark/>
          </w:tcPr>
          <w:p w14:paraId="5EB06BD2" w14:textId="77777777" w:rsidR="007B1535" w:rsidRPr="006901D9" w:rsidRDefault="007B1535" w:rsidP="00730BC1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895" w:type="dxa"/>
            <w:vAlign w:val="center"/>
            <w:hideMark/>
          </w:tcPr>
          <w:p w14:paraId="312550C0" w14:textId="77777777" w:rsidR="007B1535" w:rsidRPr="006901D9" w:rsidRDefault="007B1535" w:rsidP="00730BC1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</w:tr>
    </w:tbl>
    <w:p w14:paraId="75FF0AA4" w14:textId="77777777" w:rsidR="007B1535" w:rsidRPr="006901D9" w:rsidRDefault="007B1535" w:rsidP="007B1535">
      <w:pPr>
        <w:widowControl/>
        <w:jc w:val="center"/>
        <w:rPr>
          <w:rFonts w:ascii="Calibri" w:hAnsi="Calibri" w:cs="Calibri"/>
          <w:color w:val="000000"/>
          <w:kern w:val="0"/>
          <w:sz w:val="27"/>
          <w:szCs w:val="27"/>
        </w:rPr>
      </w:pPr>
      <w:r w:rsidRPr="006901D9">
        <w:rPr>
          <w:rFonts w:ascii="Calibri" w:hAnsi="Calibri" w:cs="Calibri"/>
          <w:color w:val="000000"/>
          <w:kern w:val="0"/>
          <w:sz w:val="27"/>
          <w:szCs w:val="27"/>
        </w:rPr>
        <w:t> </w:t>
      </w:r>
    </w:p>
    <w:p w14:paraId="54482EE3" w14:textId="77777777" w:rsidR="007B1535" w:rsidRDefault="007B1535" w:rsidP="007B1535">
      <w:pPr>
        <w:adjustRightInd w:val="0"/>
        <w:snapToGrid w:val="0"/>
        <w:ind w:leftChars="178" w:left="708" w:hangingChars="117" w:hanging="281"/>
        <w:rPr>
          <w:rFonts w:ascii="標楷體" w:eastAsia="標楷體"/>
        </w:rPr>
      </w:pPr>
      <w:r w:rsidRPr="00AA7F2C">
        <w:rPr>
          <w:rFonts w:ascii="標楷體" w:eastAsia="標楷體" w:hint="eastAsia"/>
        </w:rPr>
        <w:t>若您有任何健康檢查相關問題，</w:t>
      </w:r>
      <w:r w:rsidRPr="00BD347D">
        <w:rPr>
          <w:rFonts w:ascii="標楷體" w:eastAsia="標楷體" w:hAnsi="標楷體" w:hint="eastAsia"/>
          <w:color w:val="000000"/>
          <w:szCs w:val="24"/>
        </w:rPr>
        <w:t>請</w:t>
      </w:r>
      <w:proofErr w:type="gramStart"/>
      <w:r w:rsidRPr="00BD347D">
        <w:rPr>
          <w:rFonts w:ascii="標楷體" w:eastAsia="標楷體" w:hAnsi="標楷體" w:hint="eastAsia"/>
          <w:color w:val="000000"/>
          <w:szCs w:val="24"/>
        </w:rPr>
        <w:t>上</w:t>
      </w:r>
      <w:r>
        <w:rPr>
          <w:rFonts w:ascii="標楷體" w:eastAsia="標楷體" w:hAnsi="標楷體" w:hint="eastAsia"/>
          <w:color w:val="000000"/>
          <w:szCs w:val="24"/>
        </w:rPr>
        <w:t>本組</w:t>
      </w:r>
      <w:r w:rsidRPr="00BD347D">
        <w:rPr>
          <w:rFonts w:ascii="標楷體" w:eastAsia="標楷體" w:hAnsi="標楷體" w:hint="eastAsia"/>
          <w:color w:val="000000"/>
          <w:szCs w:val="24"/>
        </w:rPr>
        <w:t>網站</w:t>
      </w:r>
      <w:proofErr w:type="gramEnd"/>
      <w:r w:rsidRPr="00BD347D">
        <w:rPr>
          <w:rFonts w:ascii="標楷體" w:eastAsia="標楷體" w:hAnsi="標楷體" w:hint="eastAsia"/>
          <w:color w:val="000000"/>
          <w:szCs w:val="24"/>
        </w:rPr>
        <w:t>查詢</w:t>
      </w:r>
      <w:r>
        <w:rPr>
          <w:rFonts w:ascii="標楷體" w:eastAsia="標楷體" w:hAnsi="標楷體" w:hint="eastAsia"/>
          <w:color w:val="000000"/>
          <w:szCs w:val="24"/>
        </w:rPr>
        <w:t>，或電</w:t>
      </w:r>
      <w:r w:rsidRPr="00AA7F2C">
        <w:rPr>
          <w:rFonts w:ascii="標楷體" w:eastAsia="標楷體" w:hint="eastAsia"/>
        </w:rPr>
        <w:t>洽</w:t>
      </w:r>
      <w:r>
        <w:rPr>
          <w:rFonts w:ascii="標楷體" w:eastAsia="標楷體" w:hint="eastAsia"/>
        </w:rPr>
        <w:t>02-2621-5656轉</w:t>
      </w:r>
      <w:r>
        <w:rPr>
          <w:rFonts w:ascii="標楷體" w:eastAsia="標楷體"/>
        </w:rPr>
        <w:t>3723</w:t>
      </w:r>
      <w:r w:rsidRPr="007B1432">
        <w:rPr>
          <w:rFonts w:ascii="標楷體" w:eastAsia="標楷體" w:hint="eastAsia"/>
        </w:rPr>
        <w:t>。</w:t>
      </w:r>
    </w:p>
    <w:p w14:paraId="703B974C" w14:textId="77777777" w:rsidR="007B1535" w:rsidRPr="00C77828" w:rsidRDefault="007B1535" w:rsidP="007B1535">
      <w:pPr>
        <w:adjustRightInd w:val="0"/>
        <w:snapToGrid w:val="0"/>
        <w:ind w:leftChars="89" w:left="214"/>
        <w:rPr>
          <w:color w:val="0000FF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「</w:t>
      </w:r>
      <w:r w:rsidRPr="00C77828">
        <w:rPr>
          <w:rFonts w:ascii="標楷體" w:eastAsia="標楷體" w:hAnsi="標楷體" w:hint="eastAsia"/>
          <w:b/>
          <w:bCs/>
          <w:color w:val="000000"/>
          <w:szCs w:val="24"/>
        </w:rPr>
        <w:t>學生健康資料卡</w:t>
      </w:r>
      <w:r>
        <w:rPr>
          <w:rFonts w:ascii="標楷體" w:eastAsia="標楷體" w:hAnsi="標楷體" w:hint="eastAsia"/>
          <w:b/>
          <w:bCs/>
          <w:color w:val="000000"/>
          <w:szCs w:val="24"/>
        </w:rPr>
        <w:t>」基本資料及問卷請先上網填寫:</w:t>
      </w:r>
      <w:r w:rsidRPr="003F605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827E72">
        <w:rPr>
          <w:rFonts w:ascii="標楷體" w:eastAsia="標楷體" w:hAnsi="標楷體" w:hint="eastAsia"/>
        </w:rPr>
        <w:t>https://physical.com.tw/survey/sco.php</w:t>
      </w:r>
      <w:r>
        <w:rPr>
          <w:rFonts w:ascii="標楷體" w:eastAsia="標楷體" w:hAnsi="標楷體" w:hint="eastAsia"/>
        </w:rPr>
        <w:t xml:space="preserve"> (點選淡江大學</w:t>
      </w:r>
      <w:r w:rsidRPr="00313A85">
        <w:rPr>
          <w:rFonts w:ascii="標楷體" w:eastAsia="標楷體" w:hAnsi="標楷體" w:hint="eastAsia"/>
        </w:rPr>
        <w:t>-先註冊-再登入</w:t>
      </w:r>
      <w:r>
        <w:rPr>
          <w:rFonts w:ascii="標楷體" w:eastAsia="標楷體" w:hAnsi="標楷體" w:hint="eastAsia"/>
        </w:rPr>
        <w:t>)</w:t>
      </w:r>
    </w:p>
    <w:p w14:paraId="392840D6" w14:textId="77777777" w:rsidR="007B1535" w:rsidRDefault="007B1535" w:rsidP="007B1535">
      <w:pPr>
        <w:ind w:rightChars="-214" w:right="-514"/>
        <w:rPr>
          <w:rFonts w:ascii="標楷體" w:eastAsia="標楷體" w:hAnsi="標楷體"/>
          <w:sz w:val="32"/>
        </w:rPr>
      </w:pPr>
    </w:p>
    <w:p w14:paraId="5151B541" w14:textId="77777777" w:rsidR="00255682" w:rsidRPr="007B1535" w:rsidRDefault="00255682"/>
    <w:sectPr w:rsidR="00255682" w:rsidRPr="007B15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FAB91" w14:textId="77777777" w:rsidR="00695C59" w:rsidRDefault="00695C59" w:rsidP="00C055A8">
      <w:r>
        <w:separator/>
      </w:r>
    </w:p>
  </w:endnote>
  <w:endnote w:type="continuationSeparator" w:id="0">
    <w:p w14:paraId="1B0DCB59" w14:textId="77777777" w:rsidR="00695C59" w:rsidRDefault="00695C59" w:rsidP="00C0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A8B65" w14:textId="77777777" w:rsidR="00695C59" w:rsidRDefault="00695C59" w:rsidP="00C055A8">
      <w:r>
        <w:separator/>
      </w:r>
    </w:p>
  </w:footnote>
  <w:footnote w:type="continuationSeparator" w:id="0">
    <w:p w14:paraId="05327B9E" w14:textId="77777777" w:rsidR="00695C59" w:rsidRDefault="00695C59" w:rsidP="00C05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35"/>
    <w:rsid w:val="000862FB"/>
    <w:rsid w:val="00196393"/>
    <w:rsid w:val="00255682"/>
    <w:rsid w:val="003C505D"/>
    <w:rsid w:val="00695C59"/>
    <w:rsid w:val="007B1535"/>
    <w:rsid w:val="00C0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1D842"/>
  <w15:chartTrackingRefBased/>
  <w15:docId w15:val="{41DBF6F5-61D9-4149-B1B7-1F32ADAB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535"/>
    <w:pPr>
      <w:widowControl w:val="0"/>
      <w:spacing w:after="0" w:line="240" w:lineRule="auto"/>
    </w:pPr>
    <w:rPr>
      <w:rFonts w:ascii="Times New Roman" w:eastAsia="新細明體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B1535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53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535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535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53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53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535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535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535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B15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B1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B153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B15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B153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B153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B153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B153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B15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15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7B1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53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7B1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535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7B1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535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B15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7B153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153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055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uiPriority w:val="99"/>
    <w:rsid w:val="00C055A8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C055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尾 字元"/>
    <w:basedOn w:val="a0"/>
    <w:link w:val="af0"/>
    <w:uiPriority w:val="99"/>
    <w:rsid w:val="00C055A8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李青怡</dc:creator>
  <cp:keywords/>
  <dc:description/>
  <cp:lastModifiedBy>李青怡</cp:lastModifiedBy>
  <cp:revision>2</cp:revision>
  <dcterms:created xsi:type="dcterms:W3CDTF">2024-06-27T07:08:00Z</dcterms:created>
  <dcterms:modified xsi:type="dcterms:W3CDTF">2024-07-31T08:12:00Z</dcterms:modified>
</cp:coreProperties>
</file>